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99FFCC"/>
  <w:body>
    <w:p w14:paraId="01963EDE" w14:textId="0AFD2CCA" w:rsidR="00131E1B" w:rsidRPr="00562F29" w:rsidRDefault="00562F29" w:rsidP="00562F29">
      <w:pPr>
        <w:jc w:val="center"/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</w:rPr>
      </w:pPr>
      <w:r w:rsidRPr="00562F29"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</w:rPr>
        <w:t>Темы недели на апрель месяц</w:t>
      </w:r>
    </w:p>
    <w:p w14:paraId="1CDFB38F" w14:textId="2A7071EF" w:rsidR="00562F29" w:rsidRPr="00562F29" w:rsidRDefault="00562F29" w:rsidP="00562F29">
      <w:pPr>
        <w:ind w:left="-567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562F29">
        <w:rPr>
          <w:rFonts w:ascii="Times New Roman" w:hAnsi="Times New Roman" w:cs="Times New Roman"/>
          <w:b/>
          <w:bCs/>
          <w:color w:val="FF0000"/>
          <w:sz w:val="24"/>
          <w:szCs w:val="24"/>
        </w:rPr>
        <w:t>1 неделя «Я вырасту здоровым»</w:t>
      </w:r>
    </w:p>
    <w:p w14:paraId="7FF4E319" w14:textId="44344592" w:rsidR="00562F29" w:rsidRPr="00562F29" w:rsidRDefault="00562F29" w:rsidP="00562F29">
      <w:pPr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562F29">
        <w:rPr>
          <w:rFonts w:ascii="Times New Roman" w:hAnsi="Times New Roman" w:cs="Times New Roman"/>
          <w:sz w:val="24"/>
          <w:szCs w:val="24"/>
        </w:rPr>
        <w:t>Стимулировать изучение ребенком себя, своего тела, возможностей своего организма; развивать представления о себе, своих физических возможностях (осанка, движение, картина здоровья), интерес к правилам и навыкам здоровьесберегающего поведения; формировать знания о том, что такое здоровье и здоровый человек, об основных умениях и навыков, содействующих поддержанию и укреплению здоровья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F591395" w14:textId="70B92905" w:rsidR="00562F29" w:rsidRPr="00562F29" w:rsidRDefault="00562F29" w:rsidP="00562F29">
      <w:pPr>
        <w:ind w:left="-567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562F29">
        <w:rPr>
          <w:rFonts w:ascii="Times New Roman" w:hAnsi="Times New Roman" w:cs="Times New Roman"/>
          <w:b/>
          <w:bCs/>
          <w:color w:val="FF0000"/>
          <w:sz w:val="24"/>
          <w:szCs w:val="24"/>
        </w:rPr>
        <w:t>2 неделя «Космические путешествия»</w:t>
      </w:r>
    </w:p>
    <w:p w14:paraId="0750FEA5" w14:textId="59F9841A" w:rsidR="00562F29" w:rsidRPr="00562F29" w:rsidRDefault="00562F29" w:rsidP="00562F29">
      <w:pPr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562F29">
        <w:rPr>
          <w:rFonts w:ascii="Times New Roman" w:hAnsi="Times New Roman" w:cs="Times New Roman"/>
          <w:sz w:val="24"/>
          <w:szCs w:val="24"/>
        </w:rPr>
        <w:t>Формировать знания детей о космосе, систематизировать знания об истории освоения космоса; закреплять коммуникативные навыки; умения взаимодействовать со сверстниками, следовать правилам игры, развивать общую моторику. Расширять и закреплять знания детей о роли нашей страны в освоении космоса. Воспитывать детей патриотами своей страны.</w:t>
      </w:r>
    </w:p>
    <w:p w14:paraId="1009D82E" w14:textId="0A67973C" w:rsidR="00562F29" w:rsidRPr="00562F29" w:rsidRDefault="00562F29" w:rsidP="00562F29">
      <w:pPr>
        <w:ind w:left="-567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562F29">
        <w:rPr>
          <w:rFonts w:ascii="Times New Roman" w:hAnsi="Times New Roman" w:cs="Times New Roman"/>
          <w:b/>
          <w:bCs/>
          <w:color w:val="FF0000"/>
          <w:sz w:val="24"/>
          <w:szCs w:val="24"/>
        </w:rPr>
        <w:t>3 неделя «Весеннее пробуждение»</w:t>
      </w:r>
    </w:p>
    <w:p w14:paraId="64B70805" w14:textId="4D091DF5" w:rsidR="00562F29" w:rsidRPr="00562F29" w:rsidRDefault="00562F29" w:rsidP="00562F29">
      <w:pPr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562F29">
        <w:rPr>
          <w:rFonts w:ascii="Times New Roman" w:hAnsi="Times New Roman" w:cs="Times New Roman"/>
          <w:sz w:val="24"/>
          <w:szCs w:val="24"/>
        </w:rPr>
        <w:t>Закрепить представления о весенних изменениях в природе; потеплело, тает снег, появились лужи, травка, набухли почки; дать представление об условиях роста растений; формировать интерес к явлениям природы; развивать эмоциональную отзывчивость на её красоту; способствовать установлению первых естественных взаимоотношений детей с миром природы, появлению любопытства и любознательности.</w:t>
      </w:r>
    </w:p>
    <w:p w14:paraId="4118C93B" w14:textId="5CBB8134" w:rsidR="00562F29" w:rsidRPr="00562F29" w:rsidRDefault="00562F29" w:rsidP="00562F29">
      <w:pPr>
        <w:ind w:left="-567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562F29">
        <w:rPr>
          <w:rFonts w:ascii="Times New Roman" w:hAnsi="Times New Roman" w:cs="Times New Roman"/>
          <w:b/>
          <w:bCs/>
          <w:color w:val="FF0000"/>
          <w:sz w:val="24"/>
          <w:szCs w:val="24"/>
        </w:rPr>
        <w:t>4 неделя «Дорожная грамота»</w:t>
      </w:r>
    </w:p>
    <w:p w14:paraId="33DCA596" w14:textId="7ECD7CC8" w:rsidR="00562F29" w:rsidRDefault="00562F29" w:rsidP="00562F29">
      <w:pPr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562F29">
        <w:rPr>
          <w:rFonts w:ascii="Times New Roman" w:hAnsi="Times New Roman" w:cs="Times New Roman"/>
          <w:sz w:val="24"/>
          <w:szCs w:val="24"/>
        </w:rPr>
        <w:t>Формировать элементарные представления о правилах дорожного движения; учить различать проезжую часть дороги и место перехода «Зебра»; познакомить детей со светофором и его цветами; продолжать расширять представления детей о транспорте и его видах: грузовом, легковом, общественном и правилах поведения в нем; показать значение транспорта в жизни человека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23740C6" w14:textId="77777777" w:rsidR="00562F29" w:rsidRDefault="00562F29" w:rsidP="00562F29">
      <w:pPr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14:paraId="1449964B" w14:textId="77777777" w:rsidR="00562F29" w:rsidRDefault="00562F29" w:rsidP="008A5D0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039E997" w14:textId="4A9F543B" w:rsidR="008A5D04" w:rsidRDefault="008A5D04" w:rsidP="008A5D04">
      <w:pPr>
        <w:ind w:lef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2E19EF3" wp14:editId="40993E81">
            <wp:extent cx="2832631" cy="1371600"/>
            <wp:effectExtent l="0" t="0" r="6350" b="0"/>
            <wp:docPr id="3412978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717" cy="13876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41148B7" wp14:editId="3EF47B8D">
            <wp:extent cx="3048000" cy="1352550"/>
            <wp:effectExtent l="0" t="0" r="0" b="0"/>
            <wp:docPr id="188271565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352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06AF5CC1" w14:textId="45755F05" w:rsidR="00562F29" w:rsidRDefault="008A5D04" w:rsidP="008A5D04">
      <w:pPr>
        <w:ind w:lef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D39439E" wp14:editId="4434A45E">
            <wp:extent cx="5895975" cy="1552575"/>
            <wp:effectExtent l="0" t="0" r="9525" b="9525"/>
            <wp:docPr id="91389025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1552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00A59AF9" w14:textId="3F980FE6" w:rsidR="00562F29" w:rsidRPr="00562F29" w:rsidRDefault="00562F29" w:rsidP="00562F29">
      <w:pPr>
        <w:ind w:left="-567"/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  <w:r w:rsidRPr="00562F29">
        <w:rPr>
          <w:rFonts w:ascii="Times New Roman" w:hAnsi="Times New Roman" w:cs="Times New Roman"/>
          <w:b/>
          <w:bCs/>
          <w:color w:val="FF0000"/>
          <w:sz w:val="32"/>
          <w:szCs w:val="32"/>
        </w:rPr>
        <w:lastRenderedPageBreak/>
        <w:t>Темы на май месяц</w:t>
      </w:r>
    </w:p>
    <w:p w14:paraId="7ECD57B7" w14:textId="77777777" w:rsidR="00562F29" w:rsidRPr="00562F29" w:rsidRDefault="00562F29" w:rsidP="00562F29">
      <w:pPr>
        <w:ind w:left="-567"/>
        <w:jc w:val="center"/>
        <w:rPr>
          <w:rFonts w:ascii="Times New Roman" w:hAnsi="Times New Roman" w:cs="Times New Roman"/>
          <w:b/>
          <w:bCs/>
          <w:color w:val="7030A0"/>
          <w:sz w:val="24"/>
          <w:szCs w:val="24"/>
        </w:rPr>
      </w:pPr>
      <w:r w:rsidRPr="00562F29">
        <w:rPr>
          <w:rFonts w:ascii="Times New Roman" w:hAnsi="Times New Roman" w:cs="Times New Roman"/>
          <w:b/>
          <w:bCs/>
          <w:color w:val="7030A0"/>
          <w:sz w:val="24"/>
          <w:szCs w:val="24"/>
        </w:rPr>
        <w:t>1 неделя «Праздники весны»</w:t>
      </w:r>
    </w:p>
    <w:p w14:paraId="4B433F5C" w14:textId="52CE9DB1" w:rsidR="00562F29" w:rsidRPr="00562F29" w:rsidRDefault="00562F29" w:rsidP="00562F29">
      <w:pPr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562F29">
        <w:rPr>
          <w:rFonts w:ascii="Times New Roman" w:hAnsi="Times New Roman" w:cs="Times New Roman"/>
          <w:sz w:val="24"/>
          <w:szCs w:val="24"/>
        </w:rPr>
        <w:t xml:space="preserve"> </w:t>
      </w:r>
      <w:r w:rsidRPr="00562F29">
        <w:rPr>
          <w:rFonts w:ascii="Times New Roman" w:hAnsi="Times New Roman" w:cs="Times New Roman"/>
          <w:sz w:val="24"/>
          <w:szCs w:val="24"/>
        </w:rPr>
        <w:t>Обогащать представления детей о растениях: учить узнавать объекты и явления в природе и на картинках, рассматривать, обследовать, прислушиваться, называть, что увидел, передавать особенности голосом, в движениях.</w:t>
      </w:r>
    </w:p>
    <w:p w14:paraId="29000A96" w14:textId="7F82972D" w:rsidR="00562F29" w:rsidRPr="00562F29" w:rsidRDefault="00562F29" w:rsidP="00562F29">
      <w:pPr>
        <w:ind w:left="-567"/>
        <w:jc w:val="center"/>
        <w:rPr>
          <w:rFonts w:ascii="Times New Roman" w:hAnsi="Times New Roman" w:cs="Times New Roman"/>
          <w:b/>
          <w:bCs/>
          <w:color w:val="7030A0"/>
          <w:sz w:val="24"/>
          <w:szCs w:val="24"/>
        </w:rPr>
      </w:pPr>
      <w:r w:rsidRPr="00562F29">
        <w:rPr>
          <w:rFonts w:ascii="Times New Roman" w:hAnsi="Times New Roman" w:cs="Times New Roman"/>
          <w:b/>
          <w:bCs/>
          <w:color w:val="7030A0"/>
          <w:sz w:val="24"/>
          <w:szCs w:val="24"/>
        </w:rPr>
        <w:t>2 неделя «Праздники весны»</w:t>
      </w:r>
    </w:p>
    <w:p w14:paraId="060B2215" w14:textId="74273068" w:rsidR="00562F29" w:rsidRPr="00562F29" w:rsidRDefault="00562F29" w:rsidP="00562F29">
      <w:pPr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562F29">
        <w:rPr>
          <w:rFonts w:ascii="Times New Roman" w:hAnsi="Times New Roman" w:cs="Times New Roman"/>
          <w:sz w:val="24"/>
          <w:szCs w:val="24"/>
        </w:rPr>
        <w:t>Развивать эмоциональную отзывчивость и разнообразие переживаний детей в процессе общения с природой: доброжелательность, любование красотой природы, любопытство при встрече с объектами, удивление, сопереживание, сочувствие; привлекать малышей к посильной помощи в уходе за растениями уголка природы.</w:t>
      </w:r>
    </w:p>
    <w:p w14:paraId="75E29DE7" w14:textId="4FEE8EC2" w:rsidR="00562F29" w:rsidRPr="00562F29" w:rsidRDefault="00562F29" w:rsidP="00562F29">
      <w:pPr>
        <w:ind w:left="-567"/>
        <w:jc w:val="center"/>
        <w:rPr>
          <w:rFonts w:ascii="Times New Roman" w:hAnsi="Times New Roman" w:cs="Times New Roman"/>
          <w:b/>
          <w:bCs/>
          <w:color w:val="7030A0"/>
          <w:sz w:val="24"/>
          <w:szCs w:val="24"/>
        </w:rPr>
      </w:pPr>
      <w:r w:rsidRPr="00562F29">
        <w:rPr>
          <w:rFonts w:ascii="Times New Roman" w:hAnsi="Times New Roman" w:cs="Times New Roman"/>
          <w:b/>
          <w:bCs/>
          <w:color w:val="7030A0"/>
          <w:sz w:val="24"/>
          <w:szCs w:val="24"/>
        </w:rPr>
        <w:t>3 неделя «Путешествие по экологической тропе»</w:t>
      </w:r>
    </w:p>
    <w:p w14:paraId="1422A277" w14:textId="31FF36B0" w:rsidR="00562F29" w:rsidRPr="00562F29" w:rsidRDefault="00562F29" w:rsidP="00562F29">
      <w:pPr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562F29">
        <w:rPr>
          <w:rFonts w:ascii="Times New Roman" w:hAnsi="Times New Roman" w:cs="Times New Roman"/>
          <w:sz w:val="24"/>
          <w:szCs w:val="24"/>
        </w:rPr>
        <w:t>Формирование экологической культуры детей, правил экологически грамотного взаимодействия с окружающей средой.</w:t>
      </w:r>
    </w:p>
    <w:p w14:paraId="11D08E8C" w14:textId="77777777" w:rsidR="00562F29" w:rsidRPr="00562F29" w:rsidRDefault="00562F29" w:rsidP="00562F29">
      <w:pPr>
        <w:ind w:left="-567"/>
        <w:jc w:val="center"/>
        <w:rPr>
          <w:rFonts w:ascii="Times New Roman" w:hAnsi="Times New Roman" w:cs="Times New Roman"/>
          <w:b/>
          <w:bCs/>
          <w:color w:val="7030A0"/>
          <w:sz w:val="24"/>
          <w:szCs w:val="24"/>
        </w:rPr>
      </w:pPr>
    </w:p>
    <w:p w14:paraId="6A3D32C3" w14:textId="0DE79A99" w:rsidR="00562F29" w:rsidRPr="00562F29" w:rsidRDefault="00562F29" w:rsidP="00562F29">
      <w:pPr>
        <w:ind w:left="-567"/>
        <w:jc w:val="center"/>
        <w:rPr>
          <w:rFonts w:ascii="Times New Roman" w:hAnsi="Times New Roman" w:cs="Times New Roman"/>
          <w:b/>
          <w:bCs/>
          <w:color w:val="7030A0"/>
          <w:sz w:val="24"/>
          <w:szCs w:val="24"/>
        </w:rPr>
      </w:pPr>
      <w:r w:rsidRPr="00562F29">
        <w:rPr>
          <w:rFonts w:ascii="Times New Roman" w:hAnsi="Times New Roman" w:cs="Times New Roman"/>
          <w:b/>
          <w:bCs/>
          <w:color w:val="7030A0"/>
          <w:sz w:val="24"/>
          <w:szCs w:val="24"/>
        </w:rPr>
        <w:t>4 неделя «Вот мы какие, стали большие»</w:t>
      </w:r>
    </w:p>
    <w:p w14:paraId="40A70466" w14:textId="70E33007" w:rsidR="00562F29" w:rsidRDefault="00562F29" w:rsidP="00562F29">
      <w:pPr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562F29">
        <w:rPr>
          <w:rFonts w:ascii="Times New Roman" w:hAnsi="Times New Roman" w:cs="Times New Roman"/>
          <w:sz w:val="24"/>
          <w:szCs w:val="24"/>
        </w:rPr>
        <w:t>Создание атмосферы радостного настроения в ходе совместных музыкально - игровых действий при организации праздника, посвящённого окончанию учебного года</w:t>
      </w:r>
    </w:p>
    <w:p w14:paraId="05E90144" w14:textId="0507362B" w:rsidR="008A5D04" w:rsidRDefault="008A5D04" w:rsidP="00562F29">
      <w:pPr>
        <w:ind w:lef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FBE8451" wp14:editId="32928350">
            <wp:extent cx="5934075" cy="2571750"/>
            <wp:effectExtent l="0" t="0" r="9525" b="0"/>
            <wp:docPr id="196815525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213" cy="25774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035E939E" w14:textId="043DF8C5" w:rsidR="008A5D04" w:rsidRPr="00562F29" w:rsidRDefault="008A5D04" w:rsidP="00562F29">
      <w:pPr>
        <w:ind w:lef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0CC07E9" wp14:editId="39C473BF">
            <wp:extent cx="5924550" cy="2133600"/>
            <wp:effectExtent l="0" t="0" r="0" b="0"/>
            <wp:docPr id="129049887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133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8A5D04" w:rsidRPr="00562F29" w:rsidSect="001516A2">
      <w:pgSz w:w="11906" w:h="16838"/>
      <w:pgMar w:top="1134" w:right="850" w:bottom="1134" w:left="1701" w:header="708" w:footer="708" w:gutter="0"/>
      <w:pgBorders w:offsetFrom="page">
        <w:top w:val="mapPins" w:sz="12" w:space="24" w:color="auto"/>
        <w:left w:val="mapPins" w:sz="12" w:space="24" w:color="auto"/>
        <w:bottom w:val="mapPins" w:sz="12" w:space="24" w:color="auto"/>
        <w:right w:val="mapPin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372C"/>
    <w:rsid w:val="00131E1B"/>
    <w:rsid w:val="001516A2"/>
    <w:rsid w:val="002C2379"/>
    <w:rsid w:val="00562F29"/>
    <w:rsid w:val="008A5D04"/>
    <w:rsid w:val="00F537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9fc"/>
    </o:shapedefaults>
    <o:shapelayout v:ext="edit">
      <o:idmap v:ext="edit" data="1"/>
    </o:shapelayout>
  </w:shapeDefaults>
  <w:decimalSymbol w:val=","/>
  <w:listSeparator w:val=";"/>
  <w14:docId w14:val="619B4649"/>
  <w15:chartTrackingRefBased/>
  <w15:docId w15:val="{559784B0-93E3-4AB8-9B38-F1882FA818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382</Words>
  <Characters>2184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Сафаргалиева</dc:creator>
  <cp:keywords/>
  <dc:description/>
  <cp:lastModifiedBy>Ольга Сафаргалиева</cp:lastModifiedBy>
  <cp:revision>2</cp:revision>
  <dcterms:created xsi:type="dcterms:W3CDTF">2024-03-24T07:24:00Z</dcterms:created>
  <dcterms:modified xsi:type="dcterms:W3CDTF">2024-03-24T07:47:00Z</dcterms:modified>
</cp:coreProperties>
</file>